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CF" w:rsidRPr="00193BE7" w:rsidRDefault="00E46FCF" w:rsidP="00E46FCF">
      <w:pPr>
        <w:spacing w:after="0" w:line="240" w:lineRule="auto"/>
        <w:jc w:val="center"/>
        <w:rPr>
          <w:rFonts w:ascii="Kalinga" w:eastAsia="Calibri" w:hAnsi="Kalinga" w:cs="Kalinga"/>
          <w:noProof/>
          <w:sz w:val="4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7CCA6241" wp14:editId="7B284E99">
            <wp:simplePos x="0" y="0"/>
            <wp:positionH relativeFrom="column">
              <wp:posOffset>5731510</wp:posOffset>
            </wp:positionH>
            <wp:positionV relativeFrom="paragraph">
              <wp:posOffset>-162560</wp:posOffset>
            </wp:positionV>
            <wp:extent cx="685165" cy="1229360"/>
            <wp:effectExtent l="0" t="0" r="635" b="8890"/>
            <wp:wrapNone/>
            <wp:docPr id="2" name="Picture 2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C2E81" wp14:editId="6F70EC7E">
                <wp:simplePos x="0" y="0"/>
                <wp:positionH relativeFrom="column">
                  <wp:posOffset>190500</wp:posOffset>
                </wp:positionH>
                <wp:positionV relativeFrom="paragraph">
                  <wp:posOffset>8991600</wp:posOffset>
                </wp:positionV>
                <wp:extent cx="67532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pt;margin-top:708pt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" strokeweight="1.25pt"/>
            </w:pict>
          </mc:Fallback>
        </mc:AlternateContent>
      </w:r>
      <w:r w:rsidRPr="00193BE7">
        <w:rPr>
          <w:rFonts w:ascii="Kalinga" w:eastAsia="Calibri" w:hAnsi="Kalinga" w:cs="Kalinga"/>
          <w:noProof/>
          <w:sz w:val="48"/>
        </w:rPr>
        <w:t>Progressive Laser LLC</w:t>
      </w:r>
    </w:p>
    <w:p w:rsidR="00E46FCF" w:rsidRDefault="00E46FCF" w:rsidP="00E46FCF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193BE7">
        <w:rPr>
          <w:rFonts w:ascii="Calibri" w:eastAsia="Calibri" w:hAnsi="Calibri" w:cs="Times New Roman"/>
          <w:sz w:val="28"/>
        </w:rPr>
        <w:t>"Science enhancing Beauty..."</w:t>
      </w:r>
    </w:p>
    <w:p w:rsidR="00E46FCF" w:rsidRPr="00E46FCF" w:rsidRDefault="00E46FCF" w:rsidP="00E46FC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46FCF" w:rsidRPr="00E46FCF" w:rsidRDefault="00E46FCF" w:rsidP="00E46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46FC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and Post Treatment Instructions </w:t>
      </w:r>
      <w:r w:rsidRPr="00E46FCF">
        <w:rPr>
          <w:rFonts w:ascii="Times New Roman" w:hAnsi="Times New Roman" w:cs="Times New Roman"/>
          <w:b/>
          <w:bCs/>
          <w:sz w:val="32"/>
          <w:szCs w:val="32"/>
          <w:u w:val="single"/>
        </w:rPr>
        <w:t>for Skin Tightening</w:t>
      </w:r>
    </w:p>
    <w:p w:rsidR="008C13C9" w:rsidRDefault="008C13C9" w:rsidP="008C13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F32F24">
        <w:rPr>
          <w:rFonts w:ascii="Times New Roman" w:eastAsia="Times New Roman" w:hAnsi="Times New Roman" w:cs="Times New Roman"/>
          <w:i/>
          <w:iCs/>
          <w:color w:val="000000"/>
        </w:rPr>
        <w:t>For best results, please follow these instructions</w:t>
      </w:r>
    </w:p>
    <w:p w:rsidR="00555118" w:rsidRPr="00E46FCF" w:rsidRDefault="00555118">
      <w:pPr>
        <w:rPr>
          <w:rFonts w:ascii="Times New Roman" w:hAnsi="Times New Roman" w:cs="Times New Roman"/>
        </w:rPr>
      </w:pPr>
    </w:p>
    <w:p w:rsidR="00E46FCF" w:rsidRPr="00E46FCF" w:rsidRDefault="00E46FCF" w:rsidP="00E46FCF">
      <w:pPr>
        <w:pStyle w:val="NoSpacing"/>
        <w:tabs>
          <w:tab w:val="left" w:pos="21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46FCF">
        <w:rPr>
          <w:rFonts w:ascii="Times New Roman" w:hAnsi="Times New Roman" w:cs="Times New Roman"/>
          <w:sz w:val="28"/>
          <w:szCs w:val="28"/>
          <w:u w:val="single"/>
        </w:rPr>
        <w:t>Prior to treatment:</w:t>
      </w:r>
      <w:r w:rsidRPr="00E46F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46FCF" w:rsidRDefault="00E46FCF" w:rsidP="001544E6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SPF 30 or more, and avoid the sun for at least 48 hours before.</w:t>
      </w:r>
    </w:p>
    <w:p w:rsidR="001544E6" w:rsidRPr="001544E6" w:rsidRDefault="001544E6" w:rsidP="001544E6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use any skin care products such as prescription acne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Retin</w:t>
      </w:r>
      <w:proofErr w:type="spellEnd"/>
      <w:r>
        <w:rPr>
          <w:rFonts w:ascii="Times New Roman" w:hAnsi="Times New Roman" w:cs="Times New Roman"/>
          <w:sz w:val="24"/>
          <w:szCs w:val="24"/>
        </w:rPr>
        <w:t>-A or any face cream supplement that contains Hydroquinone for one week prior to treatment.</w:t>
      </w:r>
    </w:p>
    <w:p w:rsidR="00E46FCF" w:rsidRDefault="00E46FCF" w:rsidP="001544E6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use </w:t>
      </w:r>
      <w:r w:rsidR="001544E6">
        <w:rPr>
          <w:rFonts w:ascii="Times New Roman" w:hAnsi="Times New Roman" w:cs="Times New Roman"/>
          <w:sz w:val="24"/>
          <w:szCs w:val="24"/>
        </w:rPr>
        <w:t>self-tanning</w:t>
      </w:r>
      <w:r>
        <w:rPr>
          <w:rFonts w:ascii="Times New Roman" w:hAnsi="Times New Roman" w:cs="Times New Roman"/>
          <w:sz w:val="24"/>
          <w:szCs w:val="24"/>
        </w:rPr>
        <w:t xml:space="preserve"> lotions or tanning booths at least two weeks prior to your laser treatment. Any client arriving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  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 sunburn will be rescheduled due to sensitivity of the procedure to altered skin color and for the sake of your own safety.</w:t>
      </w:r>
    </w:p>
    <w:p w:rsidR="00E46FCF" w:rsidRPr="001544E6" w:rsidRDefault="00E46FCF" w:rsidP="001544E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1544E6" w:rsidRDefault="001544E6" w:rsidP="001544E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1544E6">
        <w:rPr>
          <w:rFonts w:ascii="Times New Roman" w:hAnsi="Times New Roman" w:cs="Times New Roman"/>
          <w:sz w:val="28"/>
          <w:szCs w:val="28"/>
          <w:u w:val="single"/>
        </w:rPr>
        <w:t>Post Treatment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544E6" w:rsidRPr="001544E6" w:rsidRDefault="001544E6" w:rsidP="001544E6">
      <w:pPr>
        <w:pStyle w:val="NoSpacing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4E6">
        <w:rPr>
          <w:rFonts w:ascii="Times New Roman" w:hAnsi="Times New Roman" w:cs="Times New Roman"/>
          <w:sz w:val="24"/>
          <w:szCs w:val="24"/>
        </w:rPr>
        <w:t xml:space="preserve">You may </w:t>
      </w:r>
      <w:r>
        <w:rPr>
          <w:rFonts w:ascii="Times New Roman" w:hAnsi="Times New Roman" w:cs="Times New Roman"/>
          <w:sz w:val="24"/>
          <w:szCs w:val="24"/>
        </w:rPr>
        <w:t>have mild swelling for 1-3 days after your treatment.</w:t>
      </w:r>
    </w:p>
    <w:p w:rsidR="001544E6" w:rsidRPr="001544E6" w:rsidRDefault="001544E6" w:rsidP="001544E6">
      <w:pPr>
        <w:pStyle w:val="NoSpacing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Redness for 2-3 days is common.</w:t>
      </w:r>
    </w:p>
    <w:p w:rsidR="001544E6" w:rsidRPr="001544E6" w:rsidRDefault="001544E6" w:rsidP="001544E6">
      <w:pPr>
        <w:pStyle w:val="NoSpacing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prolonged sun exposure or use of tanning beds for one week after a treatment.</w:t>
      </w:r>
    </w:p>
    <w:p w:rsidR="001544E6" w:rsidRPr="001544E6" w:rsidRDefault="001544E6" w:rsidP="001544E6">
      <w:pPr>
        <w:pStyle w:val="NoSpacing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minimum of SPF 30 to protect your skin after your treatment.</w:t>
      </w:r>
    </w:p>
    <w:p w:rsidR="001544E6" w:rsidRPr="001544E6" w:rsidRDefault="001544E6" w:rsidP="001544E6">
      <w:pPr>
        <w:pStyle w:val="NoSpacing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Moisturize</w:t>
      </w:r>
    </w:p>
    <w:p w:rsidR="001544E6" w:rsidRPr="001544E6" w:rsidRDefault="001544E6" w:rsidP="001544E6">
      <w:pPr>
        <w:pStyle w:val="NoSpacing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Makeup may be applied.</w:t>
      </w:r>
    </w:p>
    <w:p w:rsidR="001544E6" w:rsidRPr="001544E6" w:rsidRDefault="001544E6" w:rsidP="001544E6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44E6" w:rsidRPr="001544E6" w:rsidRDefault="001544E6" w:rsidP="001544E6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44E6" w:rsidRDefault="001544E6" w:rsidP="001544E6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44E6" w:rsidRDefault="001544E6" w:rsidP="001544E6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44E6" w:rsidRDefault="001544E6" w:rsidP="001544E6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44E6" w:rsidRDefault="001544E6" w:rsidP="001544E6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44E6" w:rsidRPr="001544E6" w:rsidRDefault="001544E6" w:rsidP="00154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6FCF" w:rsidRPr="001544E6" w:rsidRDefault="001544E6" w:rsidP="001544E6">
      <w:pPr>
        <w:jc w:val="center"/>
        <w:rPr>
          <w:rFonts w:ascii="Times New Roman" w:hAnsi="Times New Roman" w:cs="Times New Roman"/>
        </w:rPr>
      </w:pPr>
      <w:r w:rsidRPr="001544E6">
        <w:rPr>
          <w:rFonts w:ascii="Times New Roman" w:hAnsi="Times New Roman" w:cs="Times New Roman"/>
        </w:rPr>
        <w:t>Progressive Laser LLC · 565 Hooper Road ·Endwell, New York 13760 · (607) 786</w:t>
      </w:r>
      <w:r>
        <w:rPr>
          <w:rFonts w:ascii="Times New Roman" w:hAnsi="Times New Roman" w:cs="Times New Roman"/>
        </w:rPr>
        <w:t>-6222 www.ProgressiveLaserNY.com</w:t>
      </w:r>
    </w:p>
    <w:sectPr w:rsidR="00E46FCF" w:rsidRPr="0015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AA2"/>
    <w:multiLevelType w:val="multilevel"/>
    <w:tmpl w:val="22F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F0EE0"/>
    <w:multiLevelType w:val="hybridMultilevel"/>
    <w:tmpl w:val="175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A47F6"/>
    <w:multiLevelType w:val="hybridMultilevel"/>
    <w:tmpl w:val="E996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82C68"/>
    <w:multiLevelType w:val="multilevel"/>
    <w:tmpl w:val="97E2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F2869"/>
    <w:multiLevelType w:val="hybridMultilevel"/>
    <w:tmpl w:val="0CC8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CF"/>
    <w:rsid w:val="001544E6"/>
    <w:rsid w:val="00555118"/>
    <w:rsid w:val="008C13C9"/>
    <w:rsid w:val="00E4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CF"/>
    <w:pPr>
      <w:ind w:left="720"/>
      <w:contextualSpacing/>
    </w:pPr>
  </w:style>
  <w:style w:type="paragraph" w:styleId="NoSpacing">
    <w:name w:val="No Spacing"/>
    <w:uiPriority w:val="1"/>
    <w:qFormat/>
    <w:rsid w:val="00E46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CF"/>
    <w:pPr>
      <w:ind w:left="720"/>
      <w:contextualSpacing/>
    </w:pPr>
  </w:style>
  <w:style w:type="paragraph" w:styleId="NoSpacing">
    <w:name w:val="No Spacing"/>
    <w:uiPriority w:val="1"/>
    <w:qFormat/>
    <w:rsid w:val="00E46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Endwell Laser</dc:creator>
  <cp:lastModifiedBy>Endwell Laser</cp:lastModifiedBy>
  <cp:revision>2</cp:revision>
  <dcterms:created xsi:type="dcterms:W3CDTF">2018-01-04T17:16:00Z</dcterms:created>
  <dcterms:modified xsi:type="dcterms:W3CDTF">2018-01-10T15:34:00Z</dcterms:modified>
</cp:coreProperties>
</file>